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746F0" w14:textId="77777777" w:rsidR="001A6E26" w:rsidRDefault="001A6E26" w:rsidP="001A6E26">
      <w:pPr>
        <w:ind w:right="-1"/>
        <w:jc w:val="center"/>
        <w:rPr>
          <w:rFonts w:eastAsia="ＭＳ ゴシック"/>
          <w:w w:val="150"/>
          <w:sz w:val="28"/>
        </w:rPr>
      </w:pPr>
      <w:r>
        <w:rPr>
          <w:rFonts w:eastAsia="ＭＳ ゴシック" w:hint="eastAsia"/>
          <w:w w:val="150"/>
          <w:sz w:val="28"/>
        </w:rPr>
        <w:t>研究事項（Ａ</w:t>
      </w:r>
      <w:r>
        <w:rPr>
          <w:rFonts w:eastAsia="ＭＳ ゴシック" w:hint="eastAsia"/>
          <w:w w:val="150"/>
          <w:sz w:val="28"/>
        </w:rPr>
        <w:t>4</w:t>
      </w:r>
      <w:r>
        <w:rPr>
          <w:rFonts w:eastAsia="ＭＳ ゴシック" w:hint="eastAsia"/>
          <w:w w:val="150"/>
          <w:sz w:val="28"/>
        </w:rPr>
        <w:t xml:space="preserve">　</w:t>
      </w:r>
      <w:r>
        <w:rPr>
          <w:rFonts w:eastAsia="ＭＳ ゴシック" w:hint="eastAsia"/>
          <w:w w:val="150"/>
          <w:sz w:val="28"/>
        </w:rPr>
        <w:t>2</w:t>
      </w:r>
      <w:r>
        <w:rPr>
          <w:rFonts w:eastAsia="ＭＳ ゴシック" w:hint="eastAsia"/>
          <w:w w:val="150"/>
          <w:sz w:val="28"/>
        </w:rPr>
        <w:t>枚以内）</w:t>
      </w:r>
    </w:p>
    <w:tbl>
      <w:tblPr>
        <w:tblW w:w="101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7937"/>
      </w:tblGrid>
      <w:tr w:rsidR="001A6E26" w14:paraId="0F27BF6B" w14:textId="77777777" w:rsidTr="00BF0F26">
        <w:trPr>
          <w:trHeight w:val="2085"/>
        </w:trPr>
        <w:tc>
          <w:tcPr>
            <w:tcW w:w="2259" w:type="dxa"/>
            <w:vAlign w:val="center"/>
          </w:tcPr>
          <w:p w14:paraId="332934C3" w14:textId="77777777" w:rsidR="001A6E26" w:rsidRDefault="001A6E26" w:rsidP="005245D6">
            <w:pPr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研究の背景と目的</w:t>
            </w:r>
          </w:p>
        </w:tc>
        <w:tc>
          <w:tcPr>
            <w:tcW w:w="7937" w:type="dxa"/>
          </w:tcPr>
          <w:p w14:paraId="4ED9F2E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1A49895A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122702F6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7DA952DB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63DCA44D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22980AD8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3DE4D763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</w:tc>
      </w:tr>
      <w:tr w:rsidR="001A6E26" w14:paraId="54415A1E" w14:textId="77777777" w:rsidTr="00BF0F26">
        <w:trPr>
          <w:trHeight w:val="2085"/>
        </w:trPr>
        <w:tc>
          <w:tcPr>
            <w:tcW w:w="2259" w:type="dxa"/>
            <w:vAlign w:val="center"/>
          </w:tcPr>
          <w:p w14:paraId="02E7262B" w14:textId="77777777" w:rsidR="001A6E26" w:rsidRDefault="001A6E26" w:rsidP="005245D6">
            <w:pPr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研究の意義と</w:t>
            </w:r>
          </w:p>
          <w:p w14:paraId="78AFFF3B" w14:textId="77777777" w:rsidR="001A6E26" w:rsidRDefault="001A6E26" w:rsidP="005245D6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独自性</w:t>
            </w:r>
          </w:p>
        </w:tc>
        <w:tc>
          <w:tcPr>
            <w:tcW w:w="7937" w:type="dxa"/>
          </w:tcPr>
          <w:p w14:paraId="12DF82C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23A9F9D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4AE39C1B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18E88536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2B4B3472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7F27CC5B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34D7C22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</w:tc>
      </w:tr>
      <w:tr w:rsidR="001A6E26" w14:paraId="0FA055E1" w14:textId="77777777" w:rsidTr="00BF0F26">
        <w:trPr>
          <w:trHeight w:val="2085"/>
        </w:trPr>
        <w:tc>
          <w:tcPr>
            <w:tcW w:w="2259" w:type="dxa"/>
            <w:vAlign w:val="center"/>
          </w:tcPr>
          <w:p w14:paraId="6A2B10F4" w14:textId="77777777" w:rsidR="001A6E26" w:rsidRDefault="001A6E26" w:rsidP="005245D6">
            <w:pPr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基礎となる研究成果及び現在までの研究状況の概要</w:t>
            </w:r>
          </w:p>
        </w:tc>
        <w:tc>
          <w:tcPr>
            <w:tcW w:w="7937" w:type="dxa"/>
          </w:tcPr>
          <w:p w14:paraId="11365B9A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6D64D931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50ED1A1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330FF1B4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05B84316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08F25B6B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54A9C2BB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</w:tc>
      </w:tr>
      <w:tr w:rsidR="001A6E26" w14:paraId="5BC3DA99" w14:textId="77777777" w:rsidTr="00BF0F26">
        <w:trPr>
          <w:trHeight w:val="2085"/>
        </w:trPr>
        <w:tc>
          <w:tcPr>
            <w:tcW w:w="2259" w:type="dxa"/>
            <w:vAlign w:val="center"/>
          </w:tcPr>
          <w:p w14:paraId="150B5954" w14:textId="77777777" w:rsidR="001A6E26" w:rsidRDefault="001A6E26" w:rsidP="005245D6">
            <w:pPr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研究の実施計画</w:t>
            </w:r>
          </w:p>
          <w:p w14:paraId="6F6EB505" w14:textId="77777777" w:rsidR="001A6E26" w:rsidRDefault="001A6E26" w:rsidP="005245D6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及び目標</w:t>
            </w:r>
          </w:p>
        </w:tc>
        <w:tc>
          <w:tcPr>
            <w:tcW w:w="7937" w:type="dxa"/>
          </w:tcPr>
          <w:p w14:paraId="052361ED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39708429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2C8AE22D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6713A48C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779C84A5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4A999C76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021431B7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</w:tc>
      </w:tr>
      <w:tr w:rsidR="001A6E26" w14:paraId="77332F38" w14:textId="77777777" w:rsidTr="00BF0F26">
        <w:trPr>
          <w:trHeight w:val="2085"/>
        </w:trPr>
        <w:tc>
          <w:tcPr>
            <w:tcW w:w="2259" w:type="dxa"/>
            <w:vAlign w:val="center"/>
          </w:tcPr>
          <w:p w14:paraId="03A6045E" w14:textId="77777777" w:rsidR="001A6E26" w:rsidRDefault="001A6E26" w:rsidP="005245D6">
            <w:pPr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倫理面への配慮</w:t>
            </w:r>
          </w:p>
        </w:tc>
        <w:tc>
          <w:tcPr>
            <w:tcW w:w="7937" w:type="dxa"/>
          </w:tcPr>
          <w:p w14:paraId="13023A08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5778FB01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574234B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21EE65FF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51CB9C9C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0B43F6A0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  <w:p w14:paraId="49590575" w14:textId="77777777" w:rsidR="001A6E26" w:rsidRDefault="001A6E26" w:rsidP="005245D6">
            <w:pPr>
              <w:rPr>
                <w:rFonts w:eastAsia="ＭＳ ゴシック"/>
                <w:sz w:val="22"/>
              </w:rPr>
            </w:pPr>
          </w:p>
        </w:tc>
      </w:tr>
    </w:tbl>
    <w:p w14:paraId="01A76FC2" w14:textId="77777777" w:rsidR="001A6E26" w:rsidRPr="00C35A19" w:rsidRDefault="001A6E26" w:rsidP="001A6E26">
      <w:pPr>
        <w:spacing w:beforeLines="50" w:before="180"/>
        <w:ind w:rightChars="-50" w:right="-105"/>
        <w:jc w:val="right"/>
      </w:pPr>
      <w:r>
        <w:rPr>
          <w:rFonts w:eastAsia="ＭＳ ゴシック" w:hint="eastAsia"/>
        </w:rPr>
        <w:t>研究者名（　　　　　　　　　　　）</w:t>
      </w:r>
    </w:p>
    <w:p w14:paraId="6F04D680" w14:textId="77777777" w:rsidR="00637539" w:rsidRPr="001A6E26" w:rsidRDefault="00637539"/>
    <w:sectPr w:rsidR="00637539" w:rsidRPr="001A6E26" w:rsidSect="00BF0F26">
      <w:footerReference w:type="default" r:id="rId6"/>
      <w:footerReference w:type="first" r:id="rId7"/>
      <w:pgSz w:w="11906" w:h="16838" w:code="9"/>
      <w:pgMar w:top="284" w:right="851" w:bottom="284" w:left="851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0F05" w14:textId="77777777" w:rsidR="006729DD" w:rsidRDefault="006729DD">
      <w:r>
        <w:separator/>
      </w:r>
    </w:p>
  </w:endnote>
  <w:endnote w:type="continuationSeparator" w:id="0">
    <w:p w14:paraId="28EBCE46" w14:textId="77777777" w:rsidR="006729DD" w:rsidRDefault="0067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D1A3" w14:textId="699173DF" w:rsidR="001A6E26" w:rsidRPr="006729DD" w:rsidRDefault="006729DD" w:rsidP="006729DD">
    <w:pPr>
      <w:pStyle w:val="a5"/>
      <w:rPr>
        <w:rFonts w:asciiTheme="minorEastAsia" w:eastAsiaTheme="minorEastAsia" w:hAnsiTheme="minorEastAsia"/>
        <w:b/>
        <w:bCs/>
        <w:sz w:val="20"/>
        <w:szCs w:val="22"/>
      </w:rPr>
    </w:pPr>
    <w:r w:rsidRPr="00606B7B">
      <w:rPr>
        <w:rFonts w:asciiTheme="minorEastAsia" w:eastAsiaTheme="minorEastAsia" w:hAnsiTheme="minorEastAsia" w:hint="eastAsia"/>
        <w:b/>
        <w:bCs/>
        <w:sz w:val="20"/>
        <w:szCs w:val="22"/>
      </w:rPr>
      <w:t>※提出時のファイル形式はA4サイズPDFデータとすること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22EB" w14:textId="77777777" w:rsidR="00360489" w:rsidRPr="00F93028" w:rsidRDefault="00360489" w:rsidP="00360489">
    <w:pPr>
      <w:pStyle w:val="a5"/>
      <w:rPr>
        <w:rFonts w:ascii="ＭＳ 明朝" w:hAnsi="ＭＳ 明朝"/>
        <w:b/>
        <w:bCs/>
        <w:sz w:val="20"/>
        <w:szCs w:val="22"/>
      </w:rPr>
    </w:pPr>
    <w:r w:rsidRPr="00F93028">
      <w:rPr>
        <w:rFonts w:ascii="ＭＳ 明朝" w:hAnsi="ＭＳ 明朝" w:hint="eastAsia"/>
        <w:b/>
        <w:bCs/>
        <w:sz w:val="20"/>
        <w:szCs w:val="22"/>
      </w:rPr>
      <w:t>※提出時のファイル形式はA4サイズPDFデータとすること</w:t>
    </w:r>
  </w:p>
  <w:p w14:paraId="62ECF786" w14:textId="77777777" w:rsidR="00360489" w:rsidRPr="00360489" w:rsidRDefault="003604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C3CF" w14:textId="77777777" w:rsidR="006729DD" w:rsidRDefault="006729DD">
      <w:r>
        <w:separator/>
      </w:r>
    </w:p>
  </w:footnote>
  <w:footnote w:type="continuationSeparator" w:id="0">
    <w:p w14:paraId="0BD17A30" w14:textId="77777777" w:rsidR="006729DD" w:rsidRDefault="00672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26"/>
    <w:rsid w:val="001A6E26"/>
    <w:rsid w:val="00360489"/>
    <w:rsid w:val="00637539"/>
    <w:rsid w:val="006729DD"/>
    <w:rsid w:val="00B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5DED92"/>
  <w15:chartTrackingRefBased/>
  <w15:docId w15:val="{8AD5E96B-A2D1-4EDF-9A61-E9AA0843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E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6E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A6E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1A6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E2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aoyama.asuka</dc:creator>
  <cp:keywords/>
  <dc:description/>
  <cp:lastModifiedBy>aoyama.asuka</cp:lastModifiedBy>
  <cp:revision>4</cp:revision>
  <dcterms:created xsi:type="dcterms:W3CDTF">2023-11-29T00:55:00Z</dcterms:created>
  <dcterms:modified xsi:type="dcterms:W3CDTF">2023-12-22T08:17:00Z</dcterms:modified>
</cp:coreProperties>
</file>